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28" w:rsidRDefault="00C86628" w:rsidP="00C86628">
      <w:pPr>
        <w:jc w:val="both"/>
        <w:rPr>
          <w:i/>
        </w:rPr>
      </w:pPr>
      <w:r>
        <w:rPr>
          <w:b/>
          <w:u w:val="single"/>
        </w:rPr>
        <w:t>Homilie – Paasmaandag                                                                                           01.04.2013</w:t>
      </w:r>
    </w:p>
    <w:p w:rsidR="00C86628" w:rsidRDefault="00C86628" w:rsidP="00C86628">
      <w:pPr>
        <w:jc w:val="both"/>
      </w:pPr>
      <w:r>
        <w:rPr>
          <w:i/>
        </w:rPr>
        <w:t>Handelingen 2, 14.22-32 / Matteüs 28, 8-15</w:t>
      </w:r>
    </w:p>
    <w:p w:rsidR="00C86628" w:rsidRDefault="00C86628" w:rsidP="00C86628">
      <w:pPr>
        <w:jc w:val="both"/>
      </w:pPr>
    </w:p>
    <w:p w:rsidR="00C86628" w:rsidRDefault="00C86628" w:rsidP="00C86628">
      <w:pPr>
        <w:jc w:val="both"/>
      </w:pPr>
    </w:p>
    <w:p w:rsidR="00C86628" w:rsidRDefault="00C86628" w:rsidP="00C86628">
      <w:pPr>
        <w:jc w:val="both"/>
      </w:pPr>
      <w:r>
        <w:t xml:space="preserve">Enkele vrouwen waren naar het graf van Jezus gegaan. Het was nog nacht, donker. En zo voelden zij zich ook. Ze waren dodelijk bedroefd. Ze waren naar het graf van hun Meester gegaan die twee dagen eerder op gruwelijke wijze was vermoord. Hoe moesten zij nu verder? Wat zou er gebeuren met die kring van leerlingen die Hij rond zich gevormd had, heel die groep getrouwen, die vriendenkring waarin zich ook die vrouwen thuis gevoeld hadden? </w:t>
      </w:r>
    </w:p>
    <w:p w:rsidR="00C86628" w:rsidRPr="00A94075" w:rsidRDefault="00C86628" w:rsidP="00C86628">
      <w:pPr>
        <w:jc w:val="both"/>
        <w:rPr>
          <w:sz w:val="16"/>
          <w:szCs w:val="16"/>
        </w:rPr>
      </w:pPr>
    </w:p>
    <w:p w:rsidR="00C86628" w:rsidRDefault="00C86628" w:rsidP="00C86628">
      <w:pPr>
        <w:jc w:val="both"/>
      </w:pPr>
      <w:r>
        <w:t xml:space="preserve">Ze gingen naar het graf van Jezus om het te zien, om het te bekijken, zo schrijft de evangelist Matteüs aan het begin van zijn paasverhaal. Het Griekse woord dat hij gebruikt betekent eigenlijk: beschouwen, verwijlen. Dat is iets wat wij ook doen bij een graf. Het is een plek waar je als nabestaande kunt stilstaan bij degene die je lief was en die er nu niet meer is, een plek waar de herinneringen aan vroeger opkomen, waar je verbondenheid kunt voelen, en tegelijk – scherp en pijnlijk soms – het verdriet, het gemis. </w:t>
      </w:r>
    </w:p>
    <w:p w:rsidR="00C86628" w:rsidRPr="00A94075" w:rsidRDefault="00C86628" w:rsidP="00C86628">
      <w:pPr>
        <w:jc w:val="both"/>
        <w:rPr>
          <w:sz w:val="16"/>
          <w:szCs w:val="16"/>
        </w:rPr>
      </w:pPr>
    </w:p>
    <w:p w:rsidR="00C86628" w:rsidRDefault="00C86628" w:rsidP="00C86628">
      <w:pPr>
        <w:jc w:val="both"/>
      </w:pPr>
      <w:r>
        <w:t xml:space="preserve">Ja, mensen zijn eraan gehecht, aan het bezoeken van het graf van een geliefde, man of vrouw, kind, broer of zus, vader of moeder. Ze vinden er een zekere rust, ze voelen er op een bepaalde manier de ‘aanwezigheid’ van degene die juist afwezig is, definitief afwezig. Het graf als een oord van beschouwing, van inkeer en verstilling. Maar tegelijk is en blijft een graf de plaats van de dood, van wat niet meer is en ook niet meer terugkomt. </w:t>
      </w:r>
    </w:p>
    <w:p w:rsidR="00C86628" w:rsidRPr="00A94075" w:rsidRDefault="00C86628" w:rsidP="00C86628">
      <w:pPr>
        <w:jc w:val="both"/>
        <w:rPr>
          <w:sz w:val="16"/>
          <w:szCs w:val="16"/>
        </w:rPr>
      </w:pPr>
    </w:p>
    <w:p w:rsidR="00C86628" w:rsidRDefault="00C86628" w:rsidP="00C86628">
      <w:pPr>
        <w:jc w:val="both"/>
      </w:pPr>
      <w:r>
        <w:t xml:space="preserve">De vrouwen zijn naar het graf gaan kijken en nu gaan ze weg, zegt het evangelie van deze viering. Maar er iets gebeurd! Ze hebben iets ongelooflijks meegemaakt, ze hebben iets onmogelijk gezien! Iets wat hun hele wereld als een aardbeving door elkaar schudt. Het graf was leeg en een engel had hun gezegd: ‘Ik weet dat jullie Jezus zoeken, Jezus, die gekruisigd is, maar Hij is niet hier. Hij is opgewekt. Kijk maar waar Hij gelegen heeft!’ </w:t>
      </w:r>
    </w:p>
    <w:p w:rsidR="00C86628" w:rsidRPr="00A94075" w:rsidRDefault="00C86628" w:rsidP="00C86628">
      <w:pPr>
        <w:jc w:val="both"/>
        <w:rPr>
          <w:sz w:val="16"/>
          <w:szCs w:val="16"/>
        </w:rPr>
      </w:pPr>
    </w:p>
    <w:p w:rsidR="00C86628" w:rsidRDefault="00C86628" w:rsidP="00C86628">
      <w:pPr>
        <w:jc w:val="both"/>
      </w:pPr>
      <w:r>
        <w:t xml:space="preserve">De vrouwen zijn totaal van hun stuk gebracht. Alles is op slag anders. Tegenstrijdige gevoelens maken zich van hen meester: angst en blijdschap, vrees en vreugde. Ja, ze zijn bang, en tegelijkertijd blij. ‘Wees niet bang’, had de engel hen gezegd, maar dat zijn ze nu juist wel. Ontredderd en verward. Maar tegelijk ook blij, vol vreugde om wat ze gezien hebben. </w:t>
      </w:r>
    </w:p>
    <w:p w:rsidR="00C86628" w:rsidRPr="00A94075" w:rsidRDefault="00C86628" w:rsidP="00C86628">
      <w:pPr>
        <w:jc w:val="both"/>
        <w:rPr>
          <w:sz w:val="16"/>
          <w:szCs w:val="16"/>
        </w:rPr>
      </w:pPr>
    </w:p>
    <w:p w:rsidR="00C86628" w:rsidRDefault="00C86628" w:rsidP="00C86628">
      <w:pPr>
        <w:jc w:val="both"/>
      </w:pPr>
      <w:r>
        <w:t xml:space="preserve">Haastig gaan de vrouwen weg van het graf. Ze hebben het leeg gezien, en een leeg graf is geen teken van dood, maar van opstanding, van leven. Ja, het zijn de vrouwen die de eerste getuigen zijn van de opstanding. Het waren ook die vrouwen die Jezus trouw gebleven waren tot het einde, tot onder het kruis. </w:t>
      </w:r>
    </w:p>
    <w:p w:rsidR="00C86628" w:rsidRDefault="00C86628" w:rsidP="00C86628">
      <w:pPr>
        <w:jc w:val="both"/>
      </w:pPr>
      <w:r>
        <w:t xml:space="preserve">De andere leerlingen hadden Jezus in de steek gelaten, ze waren weggevlucht. Zij staan in dit verhaal dan ook op de achtergrond. Zij zullen Jezus straks pas zien, in Galilea. Maar de vrouwen zien Hem hier en nu! Hij komt hen tegemoet en Hij zegt hun: ‘Wees gegroet. Wees niet bang!’ En Hij stuurt hen uit. Die vrouwen worden de eerste boden van het grote wonder van God: de opstanding van zijn Zoon, de doorbraak van het nieuwe en eeuwige leven. </w:t>
      </w:r>
    </w:p>
    <w:p w:rsidR="00C86628" w:rsidRPr="00A94075" w:rsidRDefault="00C86628" w:rsidP="00C86628">
      <w:pPr>
        <w:jc w:val="both"/>
        <w:rPr>
          <w:sz w:val="16"/>
          <w:szCs w:val="16"/>
        </w:rPr>
      </w:pPr>
    </w:p>
    <w:p w:rsidR="00C86628" w:rsidRDefault="00C86628" w:rsidP="00C86628">
      <w:pPr>
        <w:jc w:val="both"/>
      </w:pPr>
      <w:r>
        <w:t xml:space="preserve">‘Wees niet bang’, zei Jezus tot de vrouwen, en daarmee herhaalt Hij wat de engel hen ook al gezegd had bij het graf. Hij herhaalt ook de opdracht van de engel om op weg te gaan naar de leerlingen en hun te vertellen dat ze naar Galilea moeten gaan. Want niet in Jeruzalem, niet in het centrum van de macht laat de Verrezene zich zien, maar in Galilea, die uithoek, in dat ‘Galilea van de heidenen’. Daar waar mensen tussen wal en schip vallen, daar is God aanwezig. Daar laat Hij zich zien en ontfermt Hij zich over hen. </w:t>
      </w:r>
    </w:p>
    <w:p w:rsidR="00C86628" w:rsidRPr="00A94075" w:rsidRDefault="00C86628" w:rsidP="00C86628">
      <w:pPr>
        <w:jc w:val="both"/>
        <w:rPr>
          <w:sz w:val="16"/>
          <w:szCs w:val="16"/>
        </w:rPr>
      </w:pPr>
    </w:p>
    <w:p w:rsidR="00C86628" w:rsidRDefault="00C86628" w:rsidP="00C86628">
      <w:pPr>
        <w:jc w:val="both"/>
      </w:pPr>
      <w:r>
        <w:lastRenderedPageBreak/>
        <w:t xml:space="preserve">De vrouwen waren naar het graf gegaan, om te zien, om er te verwijlen. Maar wat zij verwacht hadden te zien, zagen zij niet. Zij zagen iets heel anders, iets dat tot dan toe ongekend was. </w:t>
      </w:r>
    </w:p>
    <w:p w:rsidR="00C86628" w:rsidRDefault="00C86628" w:rsidP="00C86628">
      <w:pPr>
        <w:jc w:val="both"/>
      </w:pPr>
      <w:r>
        <w:t xml:space="preserve">Misschien kan ons dat ook overkomen: dat wij vastzitten in een situatie waar we niet meer uit los denken te komen, en dat er dan iets ongelooflijks gebeurt. Misschien wordt het ons ook gegeven dat we andere dingen zien, andere perspectieven, nieuwe mogelijkheden die we tevoren nooit hadden kunnen bedenken. </w:t>
      </w:r>
    </w:p>
    <w:p w:rsidR="00C86628" w:rsidRPr="00A94075" w:rsidRDefault="00C86628" w:rsidP="00C86628">
      <w:pPr>
        <w:jc w:val="both"/>
        <w:rPr>
          <w:sz w:val="16"/>
          <w:szCs w:val="16"/>
        </w:rPr>
      </w:pPr>
    </w:p>
    <w:p w:rsidR="00C86628" w:rsidRDefault="00C86628" w:rsidP="00C86628">
      <w:pPr>
        <w:jc w:val="both"/>
      </w:pPr>
      <w:r>
        <w:t xml:space="preserve">We mogen ons herkennen in de situatie van de vrouwen, van de andere leerlingen. Na het kruis waren zij gebroken mensen, bang en ten dode bedroefd. Hun droom was vervlogen, hun toekomst lag in scherven. Maar het was de opstanding van hun Heer die dat alles veranderde. Van hopeloze mensen werden zij mensen van vertrouwen, vol vuur en vreugde. Van bange, ja zelfs laffe mensen werden zij tot getuigen en verkondigers van hoop en nieuw leven. De eerste lezing met de toespraak van Petrus was daarvan een mooi voorbeeld. </w:t>
      </w:r>
    </w:p>
    <w:p w:rsidR="00C86628" w:rsidRDefault="00C86628" w:rsidP="00C86628">
      <w:pPr>
        <w:jc w:val="both"/>
      </w:pPr>
    </w:p>
    <w:p w:rsidR="00C86628" w:rsidRDefault="00C86628" w:rsidP="00C86628">
      <w:pPr>
        <w:jc w:val="both"/>
      </w:pPr>
      <w:r>
        <w:t>God kan ook in onze wereld doorbreken. Hij kan de steen van ons ‘graf’ wegrollen. Ja, ook onze nacht kan worden tot een nieuwe dag, onze droefheid kan in vreugde veranderen, wij mogen leven, ten volle en voorgoed. Ja, Pasen kan ons leven veranderen!</w:t>
      </w:r>
    </w:p>
    <w:p w:rsidR="00C86628" w:rsidRDefault="00C86628" w:rsidP="00C86628">
      <w:pPr>
        <w:jc w:val="both"/>
      </w:pPr>
    </w:p>
    <w:p w:rsidR="00C86628" w:rsidRDefault="00C86628" w:rsidP="00C86628">
      <w:pPr>
        <w:jc w:val="both"/>
      </w:pPr>
    </w:p>
    <w:p w:rsidR="00C86628" w:rsidRDefault="00C86628" w:rsidP="00C86628">
      <w:pPr>
        <w:jc w:val="both"/>
        <w:rPr>
          <w:i/>
        </w:rPr>
      </w:pPr>
      <w:r>
        <w:rPr>
          <w:i/>
        </w:rPr>
        <w:t>Jan Verheyen – Lier.</w:t>
      </w:r>
    </w:p>
    <w:p w:rsidR="00C86628" w:rsidRDefault="00C86628" w:rsidP="00C86628">
      <w:pPr>
        <w:jc w:val="both"/>
        <w:rPr>
          <w:i/>
        </w:rPr>
      </w:pPr>
      <w:r>
        <w:rPr>
          <w:i/>
        </w:rPr>
        <w:t>Paasmaandag – 1.4.2013</w:t>
      </w:r>
    </w:p>
    <w:p w:rsidR="00FE3B2B" w:rsidRPr="00C86628" w:rsidRDefault="00C86628" w:rsidP="00C86628">
      <w:pPr>
        <w:jc w:val="both"/>
        <w:rPr>
          <w:i/>
        </w:rPr>
      </w:pPr>
      <w:r>
        <w:rPr>
          <w:i/>
        </w:rPr>
        <w:t>(Inspiratie: o.a. Het Woord delen. Preekschema’s aansluitend bij ‘De Zondag vieren’, Lezingencyclus jaar C, 2013)</w:t>
      </w:r>
      <w:bookmarkStart w:id="0" w:name="_GoBack"/>
      <w:bookmarkEnd w:id="0"/>
    </w:p>
    <w:sectPr w:rsidR="00FE3B2B" w:rsidRPr="00C86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E5"/>
    <w:rsid w:val="007D7AE5"/>
    <w:rsid w:val="00C8662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662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662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4308</Characters>
  <Application>Microsoft Office Word</Application>
  <DocSecurity>0</DocSecurity>
  <Lines>35</Lines>
  <Paragraphs>10</Paragraphs>
  <ScaleCrop>false</ScaleCrop>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2013-11-27T17:39:00Z</dcterms:created>
  <dcterms:modified xsi:type="dcterms:W3CDTF">2013-11-27T17:41:00Z</dcterms:modified>
</cp:coreProperties>
</file>