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083" w:rsidRDefault="00106083" w:rsidP="00106083">
      <w:pPr>
        <w:jc w:val="both"/>
        <w:rPr>
          <w:i/>
        </w:rPr>
      </w:pPr>
      <w:r>
        <w:rPr>
          <w:b/>
          <w:u w:val="single"/>
        </w:rPr>
        <w:t>Homilie - Eerste zondag van de Advent - jaar C                                                    02.12.2018</w:t>
      </w:r>
    </w:p>
    <w:p w:rsidR="00106083" w:rsidRDefault="00106083" w:rsidP="00106083">
      <w:pPr>
        <w:jc w:val="both"/>
      </w:pPr>
      <w:r>
        <w:rPr>
          <w:i/>
        </w:rPr>
        <w:t>Jeremia 33, 14-16 / 1 Tessalonicenzen 3, 13 – 4, 2 / Lucas 21, 25-28.34-36</w:t>
      </w:r>
    </w:p>
    <w:p w:rsidR="00106083" w:rsidRDefault="00106083" w:rsidP="00106083">
      <w:pPr>
        <w:jc w:val="both"/>
      </w:pPr>
    </w:p>
    <w:p w:rsidR="00106083" w:rsidRDefault="00106083" w:rsidP="00106083">
      <w:pPr>
        <w:jc w:val="both"/>
      </w:pPr>
      <w:r>
        <w:t>Een joodse rabbi stelde eens de vraag aan een stel geleerde, wijze mannen: ‘Waar woont God?’ Die wijze mannen begonnen te lachen en haalden hun schouders op. ‘Hoe kun je zoiets vragen?’, zeiden ze, ‘heel de wereld is toch vol van zijn heerlijkheid!’ Maar de rabbi bleef zijn vraag stellen en gag uiteindelijk zelf het antwoord: ‘God woont waar je Hem toelaat.’</w:t>
      </w:r>
    </w:p>
    <w:p w:rsidR="00106083" w:rsidRDefault="00106083" w:rsidP="00106083">
      <w:pPr>
        <w:jc w:val="both"/>
      </w:pPr>
      <w:r>
        <w:t xml:space="preserve">De Advent, die vandaag begonnen is, zou je een tijd kunnen noemen om God toe te laten. God komt naar ons toe. Hij klopt aan onze deur om binnen te mogen. Ja, in de advent bereiden we ons voor op een zo intens mogelijk vieren en beleven van Gods wonen midden onder ons. Dat is onze toekomstverwachting. </w:t>
      </w:r>
    </w:p>
    <w:p w:rsidR="00106083" w:rsidRPr="00BC1AF8" w:rsidRDefault="00106083" w:rsidP="00106083">
      <w:pPr>
        <w:jc w:val="both"/>
        <w:rPr>
          <w:sz w:val="16"/>
          <w:szCs w:val="16"/>
        </w:rPr>
      </w:pPr>
    </w:p>
    <w:p w:rsidR="00106083" w:rsidRDefault="00106083" w:rsidP="00106083">
      <w:pPr>
        <w:jc w:val="both"/>
      </w:pPr>
      <w:r>
        <w:t xml:space="preserve">Vandaag geeft de evangelist Lucas ook uiting aan een toekomstverwachting, heel in het bijzonder richt hij zich tot zijn geloofsgemeenschap, maar over hun hoofden heen ook tot ons: </w:t>
      </w:r>
      <w:r>
        <w:rPr>
          <w:i/>
        </w:rPr>
        <w:t>‘Er zullen tekenen zijn aan zon, maan en sterren, en op aarde zullen de volken sidderen van angst.’</w:t>
      </w:r>
      <w:r>
        <w:t xml:space="preserve"> In die woorden zit een grote spanning. Mensen die zo spreken voelen zich, met heel de wereld, op weg naar een toekomst waarboven zich donkere wolken samenpakken. En dat besef laat hen niet los. Ze zijn in spanning over wat de wereld gaat overkomen. Ja, ze hebben angst en zijn radeloos. Zo voelt zich die gemeenschap van Lucas. </w:t>
      </w:r>
    </w:p>
    <w:p w:rsidR="00106083" w:rsidRPr="00BC1AF8" w:rsidRDefault="00106083" w:rsidP="00106083">
      <w:pPr>
        <w:jc w:val="both"/>
        <w:rPr>
          <w:sz w:val="16"/>
          <w:szCs w:val="16"/>
        </w:rPr>
      </w:pPr>
    </w:p>
    <w:p w:rsidR="00106083" w:rsidRDefault="00106083" w:rsidP="00106083">
      <w:pPr>
        <w:jc w:val="both"/>
      </w:pPr>
      <w:r>
        <w:t xml:space="preserve">Nu kost het, denk ik, weinig moeite om voor die angstaanjagende beelden uit het evangelie parallellen te vinden met onze tijd. Denk maar aan de internationale politiek, aan al die gebieden waar oorlog en terrorisme aan de orde van de dag zijn. Of aan allerlei inbreuken op mensenrechten, aan werkloosheid, generatieconflicten. Of de migratiepolitiek die mogelijk regeringen kan doen vallen. Ja, er is heel wat doemdenken. </w:t>
      </w:r>
    </w:p>
    <w:p w:rsidR="00106083" w:rsidRPr="00BC1AF8" w:rsidRDefault="00106083" w:rsidP="00106083">
      <w:pPr>
        <w:jc w:val="both"/>
        <w:rPr>
          <w:sz w:val="16"/>
          <w:szCs w:val="16"/>
        </w:rPr>
      </w:pPr>
    </w:p>
    <w:p w:rsidR="00106083" w:rsidRDefault="00106083" w:rsidP="00106083">
      <w:pPr>
        <w:jc w:val="both"/>
      </w:pPr>
      <w:r>
        <w:t xml:space="preserve">Maar mogen we deze angst zomaar vergelijken met de ontreddering van de christenen in het Lucasevangelie? Want in het evangelie gaat het toch nog om iets anders: namelijk de komst van de Mensenzoon. En daarom roept Jezus zijn leerlingen – ook wij dus – op om waakzaam te zijn. Midden de onrust en de crisissen van deze tijd worden ook wij uitgenodigd om samen waakzaam te zijn. Ik denk dan bijvoorbeeld aan een kerkgemeenschap waarin mensen elkaar aandachtig maken voor wat er in onze tijd gebeurt. Een kerk als een ruimte voor gesprek en overleg om de tekenen van de tijd te leren verstaan, mekaar dus ook oproepen om te luisteren naar mekaar en waakzaam te zijn. </w:t>
      </w:r>
    </w:p>
    <w:p w:rsidR="00106083" w:rsidRPr="00BC1AF8" w:rsidRDefault="00106083" w:rsidP="00106083">
      <w:pPr>
        <w:jc w:val="both"/>
        <w:rPr>
          <w:sz w:val="16"/>
          <w:szCs w:val="16"/>
        </w:rPr>
      </w:pPr>
    </w:p>
    <w:p w:rsidR="00106083" w:rsidRDefault="00106083" w:rsidP="00106083">
      <w:pPr>
        <w:jc w:val="both"/>
      </w:pPr>
      <w:r>
        <w:t xml:space="preserve">In het evangelie hoorden we Jezus zeggen: </w:t>
      </w:r>
      <w:r>
        <w:rPr>
          <w:i/>
        </w:rPr>
        <w:t>‘Blijf ten allen tijde waakzaam en bid onophoudelijk... om voor de Mensenzoon te kunnen verschijnen.’</w:t>
      </w:r>
      <w:r>
        <w:t xml:space="preserve"> Dus met elkaar alert blijven en blijven bidden, dan zijn we voorbereid om de Heer te ontvangen, ook al moeten we door crisissen heen. </w:t>
      </w:r>
      <w:r>
        <w:rPr>
          <w:i/>
        </w:rPr>
        <w:t>‘Wanneer dat alles staat te gebeuren,’</w:t>
      </w:r>
      <w:r>
        <w:t xml:space="preserve"> zegt Jezus, </w:t>
      </w:r>
      <w:r>
        <w:rPr>
          <w:i/>
        </w:rPr>
        <w:t>‘richt je dan op en hef je hoofd omhoog, want jullie verlossing is nabij.’</w:t>
      </w:r>
      <w:r>
        <w:t xml:space="preserve"> </w:t>
      </w:r>
    </w:p>
    <w:p w:rsidR="00106083" w:rsidRPr="00BC1AF8" w:rsidRDefault="00106083" w:rsidP="00106083">
      <w:pPr>
        <w:jc w:val="both"/>
        <w:rPr>
          <w:sz w:val="16"/>
          <w:szCs w:val="16"/>
        </w:rPr>
      </w:pPr>
    </w:p>
    <w:p w:rsidR="00106083" w:rsidRDefault="00106083" w:rsidP="00106083">
      <w:pPr>
        <w:jc w:val="both"/>
      </w:pPr>
      <w:r>
        <w:t xml:space="preserve">In die zin mogen we ook de eerste lezing verstaan waarin de profeet Jeremia de bannelingen in Babel moed inspreekt en hen zegt dat een rechtmatige telg uit het geslacht van David het volk komt redden. Hij zal </w:t>
      </w:r>
      <w:r>
        <w:rPr>
          <w:i/>
        </w:rPr>
        <w:t>‘in het land recht en gerechtigheid handhaven.’</w:t>
      </w:r>
      <w:r>
        <w:t xml:space="preserve"> Het geduld van het joodse volk werd zwaar op de proef gesteld: zeventig jaar ballingschap, dat was in die tijd langer dan een mensenleven. Wat ben je dan met een belofte als je daar zelf geen deel kunt aan hebben? Die belofte krijgt dan alleen maar betekenis voor wie verder wil kijken dan de grens van zijn eigen leven, zoals de middeleeuwse kathedralenbouwers zich ervan bewust waren dat ze de voltooiing van hun werk niet zouden meemaken. Dat was voor een nieuwe generatie. Het is dan ook een belofte die jezelf overstijgt. En in dezelfde richting wijst de tweede lezing, waar de apostel Paulus schrijft over de liefde die ons kracht zal geven, zodat we zuiver en heilig zullen zijn als de Heer komt. </w:t>
      </w:r>
    </w:p>
    <w:p w:rsidR="00106083" w:rsidRPr="00BC1AF8" w:rsidRDefault="00106083" w:rsidP="00106083">
      <w:pPr>
        <w:jc w:val="both"/>
        <w:rPr>
          <w:sz w:val="16"/>
          <w:szCs w:val="16"/>
        </w:rPr>
      </w:pPr>
    </w:p>
    <w:p w:rsidR="00106083" w:rsidRDefault="00106083" w:rsidP="00106083">
      <w:pPr>
        <w:jc w:val="both"/>
      </w:pPr>
      <w:r>
        <w:t xml:space="preserve">Dit alles heeft met Advent te maken. God woont in ons en wil steeds opnieuw toegelaten worden. Denken we aan het antwoord van die rabbi op zijn vraag waar God woont: </w:t>
      </w:r>
      <w:r>
        <w:rPr>
          <w:i/>
        </w:rPr>
        <w:t>‘Hij woont daar waar je Hem toelaat.’</w:t>
      </w:r>
      <w:r>
        <w:t xml:space="preserve"> De Advent omvat dus niet alleen de vier weken voor Kerstmis, het is vooral ook een houding van waakzame mensen die verlangen naar God. Advent is leven in verwachting, met een scherp oog voor wat die verwachting kan bedreigen, voor wat God buitensluit en zijn wereld tegenhoudt. </w:t>
      </w:r>
    </w:p>
    <w:p w:rsidR="00106083" w:rsidRPr="00BC1AF8" w:rsidRDefault="00106083" w:rsidP="00106083">
      <w:pPr>
        <w:jc w:val="both"/>
        <w:rPr>
          <w:sz w:val="16"/>
          <w:szCs w:val="16"/>
        </w:rPr>
      </w:pPr>
    </w:p>
    <w:p w:rsidR="00106083" w:rsidRDefault="00106083" w:rsidP="00106083">
      <w:pPr>
        <w:jc w:val="both"/>
      </w:pPr>
      <w:r>
        <w:t xml:space="preserve">Heel wat mensen lopen de dag van vandaag met hun kop in de grond, moedeloos. We zien ook jonge mensen met hun kop in de grond of met de kap van hun sweater over hun hoofd, een </w:t>
      </w:r>
      <w:proofErr w:type="spellStart"/>
      <w:r>
        <w:t>hoodie</w:t>
      </w:r>
      <w:proofErr w:type="spellEnd"/>
      <w:r>
        <w:t xml:space="preserve">, oorspronkelijk kledij als teken van protest, geen contact met de buitenwereld. Neen, zegt Jezus, </w:t>
      </w:r>
      <w:r>
        <w:rPr>
          <w:i/>
        </w:rPr>
        <w:t>‘richt uw hoofd op, kijk omhoog, kijk naar de toekomst.’</w:t>
      </w:r>
      <w:r>
        <w:t xml:space="preserve"> De tijd dat de godsdienst angst wilde inboezemen voor God is gelukkig voorbij, maar we krijgen wel de uitnodiging ervoor te zorgen dat onze geest niet afgestompt geraakt. En daarom moeten we ook af en toe buigen om te bidden. Ook dat is Advent: stil worden en de Heer vragen dat Hij bij ons wil binnenkomen. Ja, Hij is welkom in ons midden. Dat is Advent. </w:t>
      </w:r>
    </w:p>
    <w:p w:rsidR="00106083" w:rsidRPr="00C3215D" w:rsidRDefault="00106083" w:rsidP="00106083">
      <w:pPr>
        <w:jc w:val="both"/>
        <w:rPr>
          <w:sz w:val="16"/>
          <w:szCs w:val="16"/>
        </w:rPr>
      </w:pPr>
    </w:p>
    <w:p w:rsidR="00106083" w:rsidRPr="00BC1AF8" w:rsidRDefault="00106083" w:rsidP="00106083">
      <w:pPr>
        <w:jc w:val="center"/>
        <w:rPr>
          <w:i/>
          <w:sz w:val="20"/>
          <w:szCs w:val="20"/>
        </w:rPr>
      </w:pPr>
      <w:r>
        <w:rPr>
          <w:noProof/>
          <w:lang w:eastAsia="nl-BE"/>
        </w:rPr>
        <w:drawing>
          <wp:inline distT="0" distB="0" distL="0" distR="0">
            <wp:extent cx="4029075" cy="5143500"/>
            <wp:effectExtent l="0" t="0" r="9525" b="0"/>
            <wp:docPr id="1" name="Afbeelding 1" descr="F:\DATA\heft-daten\bilder\33165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3165co.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29075" cy="5143500"/>
                    </a:xfrm>
                    <a:prstGeom prst="rect">
                      <a:avLst/>
                    </a:prstGeom>
                    <a:noFill/>
                    <a:ln>
                      <a:noFill/>
                    </a:ln>
                  </pic:spPr>
                </pic:pic>
              </a:graphicData>
            </a:graphic>
          </wp:inline>
        </w:drawing>
      </w:r>
      <w:r>
        <w:br/>
      </w:r>
      <w:r w:rsidRPr="00BC1AF8">
        <w:rPr>
          <w:i/>
          <w:sz w:val="20"/>
          <w:szCs w:val="20"/>
        </w:rPr>
        <w:t>Advent: ‘Richt u op, heft uw hoofd omhoog, heb geen angst.’</w:t>
      </w:r>
    </w:p>
    <w:p w:rsidR="00106083" w:rsidRDefault="00106083" w:rsidP="00106083">
      <w:pPr>
        <w:jc w:val="both"/>
      </w:pPr>
    </w:p>
    <w:p w:rsidR="00106083" w:rsidRDefault="00106083" w:rsidP="00106083">
      <w:pPr>
        <w:jc w:val="both"/>
        <w:rPr>
          <w:i/>
        </w:rPr>
      </w:pPr>
      <w:r>
        <w:rPr>
          <w:i/>
        </w:rPr>
        <w:t xml:space="preserve">Jan Verheyen – Lier. </w:t>
      </w:r>
    </w:p>
    <w:p w:rsidR="00FE3B2B" w:rsidRPr="00106083" w:rsidRDefault="00106083" w:rsidP="00106083">
      <w:pPr>
        <w:jc w:val="both"/>
        <w:rPr>
          <w:i/>
        </w:rPr>
      </w:pPr>
      <w:r>
        <w:rPr>
          <w:i/>
        </w:rPr>
        <w:t>1</w:t>
      </w:r>
      <w:r w:rsidRPr="00343633">
        <w:rPr>
          <w:i/>
          <w:vertAlign w:val="superscript"/>
        </w:rPr>
        <w:t>ste</w:t>
      </w:r>
      <w:r>
        <w:rPr>
          <w:i/>
        </w:rPr>
        <w:t xml:space="preserve"> zondag van de Advent C – 2.12.2018</w:t>
      </w:r>
      <w:bookmarkStart w:id="0" w:name="_GoBack"/>
      <w:bookmarkEnd w:id="0"/>
    </w:p>
    <w:sectPr w:rsidR="00FE3B2B" w:rsidRPr="001060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083"/>
    <w:rsid w:val="00106083"/>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06083"/>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06083"/>
    <w:rPr>
      <w:rFonts w:ascii="Tahoma" w:hAnsi="Tahoma" w:cs="Tahoma"/>
      <w:sz w:val="16"/>
      <w:szCs w:val="16"/>
    </w:rPr>
  </w:style>
  <w:style w:type="character" w:customStyle="1" w:styleId="BallontekstChar">
    <w:name w:val="Ballontekst Char"/>
    <w:basedOn w:val="Standaardalinea-lettertype"/>
    <w:link w:val="Ballontekst"/>
    <w:uiPriority w:val="99"/>
    <w:semiHidden/>
    <w:rsid w:val="00106083"/>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06083"/>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06083"/>
    <w:rPr>
      <w:rFonts w:ascii="Tahoma" w:hAnsi="Tahoma" w:cs="Tahoma"/>
      <w:sz w:val="16"/>
      <w:szCs w:val="16"/>
    </w:rPr>
  </w:style>
  <w:style w:type="character" w:customStyle="1" w:styleId="BallontekstChar">
    <w:name w:val="Ballontekst Char"/>
    <w:basedOn w:val="Standaardalinea-lettertype"/>
    <w:link w:val="Ballontekst"/>
    <w:uiPriority w:val="99"/>
    <w:semiHidden/>
    <w:rsid w:val="00106083"/>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803</Words>
  <Characters>4421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2018-11-30T17:26:00Z</dcterms:created>
  <dcterms:modified xsi:type="dcterms:W3CDTF">2018-11-30T17:27:00Z</dcterms:modified>
</cp:coreProperties>
</file>