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49C5" w14:textId="77777777" w:rsidR="00BC3378" w:rsidRPr="005412FA" w:rsidRDefault="00BC3378" w:rsidP="00BC3378">
      <w:pPr>
        <w:spacing w:after="0" w:line="240" w:lineRule="auto"/>
        <w:rPr>
          <w:rFonts w:ascii="Times New Roman" w:hAnsi="Times New Roman" w:cs="Times New Roman"/>
          <w:b/>
          <w:bCs/>
          <w:i/>
          <w:sz w:val="24"/>
          <w:szCs w:val="24"/>
          <w:u w:val="single"/>
          <w:lang w:val="fr-BE"/>
        </w:rPr>
      </w:pPr>
      <w:r w:rsidRPr="005412FA">
        <w:rPr>
          <w:rFonts w:ascii="Times New Roman" w:hAnsi="Times New Roman" w:cs="Times New Roman"/>
          <w:b/>
          <w:bCs/>
          <w:sz w:val="24"/>
          <w:szCs w:val="24"/>
          <w:u w:val="single"/>
          <w:lang w:val="fr-BE"/>
        </w:rPr>
        <w:t xml:space="preserve">Homilie – Maria </w:t>
      </w:r>
      <w:proofErr w:type="spellStart"/>
      <w:r w:rsidRPr="005412FA">
        <w:rPr>
          <w:rFonts w:ascii="Times New Roman" w:hAnsi="Times New Roman" w:cs="Times New Roman"/>
          <w:b/>
          <w:bCs/>
          <w:sz w:val="24"/>
          <w:szCs w:val="24"/>
          <w:u w:val="single"/>
          <w:lang w:val="fr-BE"/>
        </w:rPr>
        <w:t>Geboorte</w:t>
      </w:r>
      <w:proofErr w:type="spellEnd"/>
      <w:r w:rsidRPr="005412FA">
        <w:rPr>
          <w:rFonts w:ascii="Times New Roman" w:hAnsi="Times New Roman" w:cs="Times New Roman"/>
          <w:b/>
          <w:bCs/>
          <w:i/>
          <w:sz w:val="24"/>
          <w:szCs w:val="24"/>
          <w:u w:val="single"/>
          <w:lang w:val="fr-BE"/>
        </w:rPr>
        <w:t xml:space="preserve">           </w:t>
      </w:r>
      <w:r w:rsidRPr="005412FA">
        <w:rPr>
          <w:rFonts w:ascii="Times New Roman" w:hAnsi="Times New Roman" w:cs="Times New Roman"/>
          <w:b/>
          <w:bCs/>
          <w:sz w:val="24"/>
          <w:szCs w:val="24"/>
          <w:u w:val="single"/>
          <w:lang w:val="fr-BE"/>
        </w:rPr>
        <w:t xml:space="preserve">                                              </w:t>
      </w:r>
      <w:r>
        <w:rPr>
          <w:rFonts w:ascii="Times New Roman" w:hAnsi="Times New Roman" w:cs="Times New Roman"/>
          <w:b/>
          <w:bCs/>
          <w:sz w:val="24"/>
          <w:szCs w:val="24"/>
          <w:u w:val="single"/>
          <w:lang w:val="fr-BE"/>
        </w:rPr>
        <w:t xml:space="preserve">                        </w:t>
      </w:r>
      <w:r w:rsidRPr="005412FA">
        <w:rPr>
          <w:rFonts w:ascii="Times New Roman" w:hAnsi="Times New Roman" w:cs="Times New Roman"/>
          <w:b/>
          <w:bCs/>
          <w:sz w:val="24"/>
          <w:szCs w:val="24"/>
          <w:u w:val="single"/>
          <w:lang w:val="fr-BE"/>
        </w:rPr>
        <w:t xml:space="preserve">      08.09.202</w:t>
      </w:r>
      <w:r>
        <w:rPr>
          <w:rFonts w:ascii="Times New Roman" w:hAnsi="Times New Roman" w:cs="Times New Roman"/>
          <w:b/>
          <w:bCs/>
          <w:sz w:val="24"/>
          <w:szCs w:val="24"/>
          <w:u w:val="single"/>
          <w:lang w:val="fr-BE"/>
        </w:rPr>
        <w:t>3</w:t>
      </w:r>
    </w:p>
    <w:p w14:paraId="0A87E921" w14:textId="77777777" w:rsidR="00BC3378" w:rsidRPr="005412FA" w:rsidRDefault="00BC3378" w:rsidP="00BC3378">
      <w:pPr>
        <w:spacing w:after="0" w:line="240" w:lineRule="auto"/>
        <w:rPr>
          <w:rFonts w:ascii="Times New Roman" w:hAnsi="Times New Roman" w:cs="Times New Roman"/>
          <w:sz w:val="24"/>
          <w:szCs w:val="24"/>
          <w:lang w:val="fr-BE"/>
        </w:rPr>
      </w:pPr>
      <w:r w:rsidRPr="005412FA">
        <w:rPr>
          <w:rFonts w:ascii="Times New Roman" w:hAnsi="Times New Roman" w:cs="Times New Roman"/>
          <w:i/>
          <w:sz w:val="24"/>
          <w:szCs w:val="24"/>
          <w:lang w:val="fr-BE"/>
        </w:rPr>
        <w:t>Micha 5, 1-4a / Matteüs 1, 1-16.18-23</w:t>
      </w:r>
    </w:p>
    <w:p w14:paraId="1B07534F" w14:textId="77777777" w:rsidR="00BC3378" w:rsidRPr="0091357E" w:rsidRDefault="00BC3378" w:rsidP="00BC3378">
      <w:pPr>
        <w:spacing w:after="0" w:line="240" w:lineRule="auto"/>
        <w:jc w:val="both"/>
        <w:rPr>
          <w:rFonts w:ascii="Times New Roman" w:hAnsi="Times New Roman" w:cs="Times New Roman"/>
          <w:sz w:val="24"/>
          <w:szCs w:val="24"/>
          <w:lang w:val="fr-BE"/>
        </w:rPr>
      </w:pPr>
    </w:p>
    <w:p w14:paraId="0313B9A5" w14:textId="77777777" w:rsidR="00BC3378" w:rsidRPr="0091357E" w:rsidRDefault="00BC3378" w:rsidP="00BC3378">
      <w:pPr>
        <w:spacing w:after="0" w:line="240" w:lineRule="auto"/>
        <w:jc w:val="both"/>
        <w:rPr>
          <w:rFonts w:ascii="Times New Roman" w:hAnsi="Times New Roman" w:cs="Times New Roman"/>
          <w:color w:val="272727"/>
          <w:sz w:val="24"/>
          <w:szCs w:val="24"/>
        </w:rPr>
      </w:pPr>
      <w:r w:rsidRPr="0091357E">
        <w:rPr>
          <w:rFonts w:ascii="Times New Roman" w:hAnsi="Times New Roman" w:cs="Times New Roman"/>
          <w:color w:val="272727"/>
          <w:sz w:val="24"/>
          <w:szCs w:val="24"/>
        </w:rPr>
        <w:t>Volgens Palestijnse traditie werd Maria geboren in Jeruzalem, in het noordoostelijke stadsdeel, vlakbij de Vijver van Bethesda</w:t>
      </w:r>
      <w:r>
        <w:rPr>
          <w:rFonts w:ascii="Times New Roman" w:hAnsi="Times New Roman" w:cs="Times New Roman"/>
          <w:color w:val="272727"/>
          <w:sz w:val="24"/>
          <w:szCs w:val="24"/>
        </w:rPr>
        <w:t>,</w:t>
      </w:r>
      <w:r w:rsidRPr="0091357E">
        <w:rPr>
          <w:rFonts w:ascii="Times New Roman" w:hAnsi="Times New Roman" w:cs="Times New Roman"/>
          <w:color w:val="272727"/>
          <w:sz w:val="24"/>
          <w:szCs w:val="24"/>
        </w:rPr>
        <w:t xml:space="preserve"> </w:t>
      </w:r>
      <w:r>
        <w:rPr>
          <w:rFonts w:ascii="Times New Roman" w:hAnsi="Times New Roman" w:cs="Times New Roman"/>
          <w:color w:val="272727"/>
          <w:sz w:val="24"/>
          <w:szCs w:val="24"/>
        </w:rPr>
        <w:t>v</w:t>
      </w:r>
      <w:r w:rsidRPr="0091357E">
        <w:rPr>
          <w:rFonts w:ascii="Times New Roman" w:hAnsi="Times New Roman" w:cs="Times New Roman"/>
          <w:color w:val="272727"/>
          <w:sz w:val="24"/>
          <w:szCs w:val="24"/>
        </w:rPr>
        <w:t xml:space="preserve">ermoedelijk in het jaar 25 vóór onze christelijke jaartelling. In die tijd was de derde stadsmuur van Jeruzalem nog niet gebouwd, wat betekent dat Maria buiten de stadsmuren geboren zou zijn. </w:t>
      </w:r>
      <w:r w:rsidRPr="0091357E">
        <w:rPr>
          <w:rFonts w:ascii="Times New Roman" w:hAnsi="Times New Roman" w:cs="Times New Roman"/>
          <w:sz w:val="24"/>
          <w:szCs w:val="24"/>
        </w:rPr>
        <w:t>Op een 8</w:t>
      </w:r>
      <w:r w:rsidRPr="0091357E">
        <w:rPr>
          <w:rFonts w:ascii="Times New Roman" w:hAnsi="Times New Roman" w:cs="Times New Roman"/>
          <w:sz w:val="24"/>
          <w:szCs w:val="24"/>
          <w:vertAlign w:val="superscript"/>
        </w:rPr>
        <w:t>ste</w:t>
      </w:r>
      <w:r w:rsidRPr="0091357E">
        <w:rPr>
          <w:rFonts w:ascii="Times New Roman" w:hAnsi="Times New Roman" w:cs="Times New Roman"/>
          <w:sz w:val="24"/>
          <w:szCs w:val="24"/>
        </w:rPr>
        <w:t xml:space="preserve"> september werd op die plaats een kerk ingewijd, waar dus Anna en Joachim, de ouders van Maria gewoond hebben. Die kerk is toegewijd aan de H. Anna, de moeder van Maria, een kerk met een prachtige akoestiek. Toen we, jaren geleden, die kerk bezochten, konden we het niet laten om daar </w:t>
      </w:r>
      <w:r w:rsidRPr="0091357E">
        <w:rPr>
          <w:rFonts w:ascii="Times New Roman" w:hAnsi="Times New Roman" w:cs="Times New Roman"/>
          <w:i/>
          <w:sz w:val="24"/>
          <w:szCs w:val="24"/>
        </w:rPr>
        <w:t xml:space="preserve">‘Liefde gaf u duizend namen’ </w:t>
      </w:r>
      <w:r w:rsidRPr="0091357E">
        <w:rPr>
          <w:rFonts w:ascii="Times New Roman" w:hAnsi="Times New Roman" w:cs="Times New Roman"/>
          <w:sz w:val="24"/>
          <w:szCs w:val="24"/>
        </w:rPr>
        <w:t>te zingen. Sinds de inwijding van die kerk op een 8</w:t>
      </w:r>
      <w:r w:rsidRPr="0091357E">
        <w:rPr>
          <w:rFonts w:ascii="Times New Roman" w:hAnsi="Times New Roman" w:cs="Times New Roman"/>
          <w:sz w:val="24"/>
          <w:szCs w:val="24"/>
          <w:vertAlign w:val="superscript"/>
        </w:rPr>
        <w:t>ste</w:t>
      </w:r>
      <w:r w:rsidRPr="0091357E">
        <w:rPr>
          <w:rFonts w:ascii="Times New Roman" w:hAnsi="Times New Roman" w:cs="Times New Roman"/>
          <w:sz w:val="24"/>
          <w:szCs w:val="24"/>
        </w:rPr>
        <w:t xml:space="preserve"> september vieren we op die dag het feest van Maria’s geboorte, hoewel er in de Bijbel niets over te lezen valt. </w:t>
      </w:r>
    </w:p>
    <w:p w14:paraId="26C5AE68" w14:textId="77777777" w:rsidR="00BC3378" w:rsidRPr="0091357E" w:rsidRDefault="00BC3378" w:rsidP="00BC3378">
      <w:pPr>
        <w:spacing w:after="0" w:line="240" w:lineRule="auto"/>
        <w:jc w:val="both"/>
        <w:rPr>
          <w:rFonts w:ascii="Times New Roman" w:hAnsi="Times New Roman" w:cs="Times New Roman"/>
          <w:sz w:val="16"/>
          <w:szCs w:val="16"/>
        </w:rPr>
      </w:pPr>
    </w:p>
    <w:p w14:paraId="08C09FDB" w14:textId="77777777" w:rsidR="00BC3378" w:rsidRPr="005412FA" w:rsidRDefault="00BC3378" w:rsidP="00BC3378">
      <w:pPr>
        <w:spacing w:after="0" w:line="240" w:lineRule="auto"/>
        <w:jc w:val="both"/>
        <w:rPr>
          <w:rFonts w:ascii="Times New Roman" w:hAnsi="Times New Roman" w:cs="Times New Roman"/>
          <w:sz w:val="24"/>
          <w:szCs w:val="24"/>
        </w:rPr>
      </w:pPr>
      <w:r w:rsidRPr="005412FA">
        <w:rPr>
          <w:rFonts w:ascii="Times New Roman" w:hAnsi="Times New Roman" w:cs="Times New Roman"/>
          <w:sz w:val="24"/>
          <w:szCs w:val="24"/>
        </w:rPr>
        <w:t>Ook de ouders van Maria, Anna en Joachim, hebben een feestdag gekregen, 26 juli, maar dat is maar een gewone gedachtenis. Want eigenlijk hebben we geen absolute zekerheid over hun namen. We steunen daarvoor op een oude traditie uit de 2</w:t>
      </w:r>
      <w:r w:rsidRPr="005412FA">
        <w:rPr>
          <w:rFonts w:ascii="Times New Roman" w:hAnsi="Times New Roman" w:cs="Times New Roman"/>
          <w:sz w:val="24"/>
          <w:szCs w:val="24"/>
          <w:vertAlign w:val="superscript"/>
        </w:rPr>
        <w:t>de</w:t>
      </w:r>
      <w:r w:rsidRPr="005412FA">
        <w:rPr>
          <w:rFonts w:ascii="Times New Roman" w:hAnsi="Times New Roman" w:cs="Times New Roman"/>
          <w:sz w:val="24"/>
          <w:szCs w:val="24"/>
        </w:rPr>
        <w:t xml:space="preserve"> eeuw. Maar is dat zo belangrijk? Doet het iets af aan ons geloof als de ouders van Maria andere namen zouden gedragen hebben? Ik vind het ten andere mooie namen. En hoofdzaak is dat Maria ouders had, dat ze ook een mens was als wij, ooit een baby, een klein meisje dat mama en papa leerde zeggen, dat viel toen ze leerde lopen</w:t>
      </w:r>
      <w:r>
        <w:rPr>
          <w:rFonts w:ascii="Times New Roman" w:hAnsi="Times New Roman" w:cs="Times New Roman"/>
          <w:sz w:val="24"/>
          <w:szCs w:val="24"/>
        </w:rPr>
        <w:t xml:space="preserve"> zoals wij allemaal</w:t>
      </w:r>
      <w:r w:rsidRPr="005412FA">
        <w:rPr>
          <w:rFonts w:ascii="Times New Roman" w:hAnsi="Times New Roman" w:cs="Times New Roman"/>
          <w:sz w:val="24"/>
          <w:szCs w:val="24"/>
        </w:rPr>
        <w:t xml:space="preserve">. Ja, we vergeten nogal eens dat ook Maria een vrouw was van vlees en bloed, een mens als wij. Misschien kwetsen we haar zelfs als we haar hoog boven ons plaatsen, terwijl zij, liefhebbende moeder als ze is, alleen maar dicht bij ons wil zijn, omdat we ‘van dezelfde soort’ zijn. </w:t>
      </w:r>
    </w:p>
    <w:p w14:paraId="60C15765" w14:textId="77777777" w:rsidR="00BC3378" w:rsidRPr="005412FA" w:rsidRDefault="00BC3378" w:rsidP="00BC3378">
      <w:pPr>
        <w:spacing w:after="0" w:line="240" w:lineRule="auto"/>
        <w:jc w:val="both"/>
        <w:rPr>
          <w:rFonts w:ascii="Times New Roman" w:hAnsi="Times New Roman" w:cs="Times New Roman"/>
          <w:sz w:val="16"/>
          <w:szCs w:val="16"/>
        </w:rPr>
      </w:pPr>
    </w:p>
    <w:p w14:paraId="7442986D" w14:textId="77777777" w:rsidR="00BC3378" w:rsidRPr="005412FA" w:rsidRDefault="00BC3378" w:rsidP="00BC3378">
      <w:pPr>
        <w:spacing w:after="0" w:line="240" w:lineRule="auto"/>
        <w:jc w:val="both"/>
        <w:rPr>
          <w:rFonts w:ascii="Times New Roman" w:hAnsi="Times New Roman" w:cs="Times New Roman"/>
          <w:sz w:val="24"/>
          <w:szCs w:val="24"/>
        </w:rPr>
      </w:pPr>
      <w:r w:rsidRPr="005412FA">
        <w:rPr>
          <w:rFonts w:ascii="Times New Roman" w:hAnsi="Times New Roman" w:cs="Times New Roman"/>
          <w:sz w:val="24"/>
          <w:szCs w:val="24"/>
        </w:rPr>
        <w:t xml:space="preserve">Er zijn over Anna en Joachim wel mooie verhalen geschreven, o.a. in het Proto-Evangelie van Jacobus: over twee mensen die trachten naar een kind en uiteindelijk wordt hun gebed verhoord. Wat ik daar alleszins bijzonder in vind is dat Anna en Joachim door de boodschap van de engel mochten delen in het geheim van God met zijn mensen, dat ook </w:t>
      </w:r>
      <w:r>
        <w:rPr>
          <w:rFonts w:ascii="Times New Roman" w:hAnsi="Times New Roman" w:cs="Times New Roman"/>
          <w:sz w:val="24"/>
          <w:szCs w:val="24"/>
        </w:rPr>
        <w:t xml:space="preserve">zij </w:t>
      </w:r>
      <w:r w:rsidRPr="005412FA">
        <w:rPr>
          <w:rFonts w:ascii="Times New Roman" w:hAnsi="Times New Roman" w:cs="Times New Roman"/>
          <w:sz w:val="24"/>
          <w:szCs w:val="24"/>
        </w:rPr>
        <w:t xml:space="preserve">werden uitgekozen om de moeder van Gods Zoon ter wereld te brengen. En ze gaven haar de naam </w:t>
      </w:r>
      <w:r w:rsidRPr="005412FA">
        <w:rPr>
          <w:rFonts w:ascii="Times New Roman" w:hAnsi="Times New Roman" w:cs="Times New Roman"/>
          <w:i/>
          <w:sz w:val="24"/>
          <w:szCs w:val="24"/>
        </w:rPr>
        <w:t>Myriam</w:t>
      </w:r>
      <w:r w:rsidRPr="005412FA">
        <w:rPr>
          <w:rFonts w:ascii="Times New Roman" w:hAnsi="Times New Roman" w:cs="Times New Roman"/>
          <w:sz w:val="24"/>
          <w:szCs w:val="24"/>
        </w:rPr>
        <w:t xml:space="preserve">, dezelfde naam als de zus van Mozes, de grote bevrijder uit de slavernij van Egypte. Die naam is als het ware een voorspelling geweest: ook Maria – in het joods dus Myriam – zal in haar Magnificat zingen van Gods grote daden en ze zal de ‘Redder van de wereld’ ter wereld brengen. </w:t>
      </w:r>
    </w:p>
    <w:p w14:paraId="39DE8C87" w14:textId="77777777" w:rsidR="00BC3378" w:rsidRPr="005412FA" w:rsidRDefault="00BC3378" w:rsidP="00BC3378">
      <w:pPr>
        <w:spacing w:after="0" w:line="240" w:lineRule="auto"/>
        <w:jc w:val="both"/>
        <w:rPr>
          <w:rFonts w:ascii="Times New Roman" w:hAnsi="Times New Roman" w:cs="Times New Roman"/>
          <w:sz w:val="16"/>
          <w:szCs w:val="16"/>
        </w:rPr>
      </w:pPr>
    </w:p>
    <w:p w14:paraId="29C1E57F" w14:textId="77777777" w:rsidR="00BC3378" w:rsidRPr="005412FA" w:rsidRDefault="00BC3378" w:rsidP="00BC3378">
      <w:pPr>
        <w:spacing w:after="0" w:line="240" w:lineRule="auto"/>
        <w:jc w:val="both"/>
        <w:rPr>
          <w:rFonts w:ascii="Times New Roman" w:hAnsi="Times New Roman" w:cs="Times New Roman"/>
          <w:sz w:val="24"/>
          <w:szCs w:val="24"/>
        </w:rPr>
      </w:pPr>
      <w:r w:rsidRPr="005412FA">
        <w:rPr>
          <w:rFonts w:ascii="Times New Roman" w:hAnsi="Times New Roman" w:cs="Times New Roman"/>
          <w:sz w:val="24"/>
          <w:szCs w:val="24"/>
        </w:rPr>
        <w:t>Er valt dus wel wat te vieren, te gedenken en te danken vandaag. Dit feest is meer dan een verjaardagsfeest waarop haar familie – en wij mogen ons daar bij rekenen – Maria extra in de bloemetjes zet. Zoals alles in Maria</w:t>
      </w:r>
      <w:r>
        <w:rPr>
          <w:rFonts w:ascii="Times New Roman" w:hAnsi="Times New Roman" w:cs="Times New Roman"/>
          <w:sz w:val="24"/>
          <w:szCs w:val="24"/>
        </w:rPr>
        <w:t>,</w:t>
      </w:r>
      <w:r w:rsidRPr="005412FA">
        <w:rPr>
          <w:rFonts w:ascii="Times New Roman" w:hAnsi="Times New Roman" w:cs="Times New Roman"/>
          <w:sz w:val="24"/>
          <w:szCs w:val="24"/>
        </w:rPr>
        <w:t xml:space="preserve"> zegt het feest van haar geboorte ons vooral iets over God. Want door de geboorte van dat kleine meisje geeft God het startsein voor de definitieve verlossing van zijn mensen in Jezus: Maria zal Gods moederschoot worden, de warme geborgenheid waarin Hij zal groeien tot een mens van vlees en bloed. </w:t>
      </w:r>
    </w:p>
    <w:p w14:paraId="0E8DF36F" w14:textId="77777777" w:rsidR="00BC3378" w:rsidRPr="005412FA" w:rsidRDefault="00BC3378" w:rsidP="00BC3378">
      <w:pPr>
        <w:spacing w:after="0" w:line="240" w:lineRule="auto"/>
        <w:jc w:val="both"/>
        <w:rPr>
          <w:rFonts w:ascii="Times New Roman" w:hAnsi="Times New Roman" w:cs="Times New Roman"/>
          <w:sz w:val="16"/>
          <w:szCs w:val="16"/>
        </w:rPr>
      </w:pPr>
    </w:p>
    <w:p w14:paraId="76C0A8EF" w14:textId="77777777" w:rsidR="00BC3378" w:rsidRPr="005412FA" w:rsidRDefault="00BC3378" w:rsidP="00BC3378">
      <w:pPr>
        <w:spacing w:after="0" w:line="240" w:lineRule="auto"/>
        <w:jc w:val="both"/>
        <w:rPr>
          <w:rFonts w:ascii="Times New Roman" w:hAnsi="Times New Roman" w:cs="Times New Roman"/>
          <w:sz w:val="24"/>
          <w:szCs w:val="24"/>
        </w:rPr>
      </w:pPr>
      <w:r w:rsidRPr="005412FA">
        <w:rPr>
          <w:rFonts w:ascii="Times New Roman" w:hAnsi="Times New Roman" w:cs="Times New Roman"/>
          <w:sz w:val="24"/>
          <w:szCs w:val="24"/>
        </w:rPr>
        <w:t xml:space="preserve">God had in zijn almacht ook ineens als een volwassen man in deze wereld kunnen staan. Maar dat wil Hij niet. Hij wil zich niet vastklampen aan zijn goddelijkheid. Zoals Maria zelf en zoals elk kind zal ook Jezus alles doormaken: de eerste tandjes, buikkrampjes, vallen en weer opstaan om te leren lopen… Alleen is Jezus heel ver gegaan, tot op het kruis. En wie stond er onder het kruis? Maria! Volgende week </w:t>
      </w:r>
      <w:r>
        <w:rPr>
          <w:rFonts w:ascii="Times New Roman" w:hAnsi="Times New Roman" w:cs="Times New Roman"/>
          <w:sz w:val="24"/>
          <w:szCs w:val="24"/>
        </w:rPr>
        <w:t>vrij</w:t>
      </w:r>
      <w:r w:rsidRPr="005412FA">
        <w:rPr>
          <w:rFonts w:ascii="Times New Roman" w:hAnsi="Times New Roman" w:cs="Times New Roman"/>
          <w:sz w:val="24"/>
          <w:szCs w:val="24"/>
        </w:rPr>
        <w:t>dag z</w:t>
      </w:r>
      <w:r>
        <w:rPr>
          <w:rFonts w:ascii="Times New Roman" w:hAnsi="Times New Roman" w:cs="Times New Roman"/>
          <w:sz w:val="24"/>
          <w:szCs w:val="24"/>
        </w:rPr>
        <w:t>al de Kerk</w:t>
      </w:r>
      <w:r w:rsidRPr="005412FA">
        <w:rPr>
          <w:rFonts w:ascii="Times New Roman" w:hAnsi="Times New Roman" w:cs="Times New Roman"/>
          <w:sz w:val="24"/>
          <w:szCs w:val="24"/>
        </w:rPr>
        <w:t xml:space="preserve"> dat gedenken: 15 september, Onze-Lieve-Vrouw van Smarten. </w:t>
      </w:r>
    </w:p>
    <w:p w14:paraId="581DE131" w14:textId="77777777" w:rsidR="00BC3378" w:rsidRPr="005412FA" w:rsidRDefault="00BC3378" w:rsidP="00BC3378">
      <w:pPr>
        <w:spacing w:after="0" w:line="240" w:lineRule="auto"/>
        <w:jc w:val="both"/>
        <w:rPr>
          <w:rFonts w:ascii="Times New Roman" w:hAnsi="Times New Roman" w:cs="Times New Roman"/>
          <w:sz w:val="16"/>
          <w:szCs w:val="16"/>
        </w:rPr>
      </w:pPr>
    </w:p>
    <w:p w14:paraId="0D55051F" w14:textId="77777777" w:rsidR="00BC3378" w:rsidRPr="005412FA" w:rsidRDefault="00BC3378" w:rsidP="00BC3378">
      <w:pPr>
        <w:spacing w:after="0" w:line="240" w:lineRule="auto"/>
        <w:jc w:val="both"/>
        <w:rPr>
          <w:rFonts w:ascii="Times New Roman" w:hAnsi="Times New Roman" w:cs="Times New Roman"/>
          <w:sz w:val="24"/>
          <w:szCs w:val="24"/>
        </w:rPr>
      </w:pPr>
      <w:r w:rsidRPr="005412FA">
        <w:rPr>
          <w:rFonts w:ascii="Times New Roman" w:hAnsi="Times New Roman" w:cs="Times New Roman"/>
          <w:sz w:val="24"/>
          <w:szCs w:val="24"/>
        </w:rPr>
        <w:t xml:space="preserve">Maar laat ik vandaag bij haar geboorte blijven. Eigenlijk zullen we nooit uitgesproken geraken over dat wonderlijke, mysterieuze besluit van God om mens te worden zoals wij. Vandaar ook heel die stamboom in het evangelie daarjuist: allemaal mensen, schone mensen en lelijke mensen, met hun schone kanten, maar ook met ernstige gebreken. Allemaal schakels in die keten van God naar de mensen. Anna en Joachim – of hoe ze ook heetten – én Maria waren </w:t>
      </w:r>
      <w:r w:rsidRPr="005412FA">
        <w:rPr>
          <w:rFonts w:ascii="Times New Roman" w:hAnsi="Times New Roman" w:cs="Times New Roman"/>
          <w:sz w:val="24"/>
          <w:szCs w:val="24"/>
        </w:rPr>
        <w:lastRenderedPageBreak/>
        <w:t xml:space="preserve">onmisbare schakel tussen hemel en aarde. Ons brevier zegt het heel mooi: </w:t>
      </w:r>
      <w:r w:rsidRPr="005412FA">
        <w:rPr>
          <w:rFonts w:ascii="Times New Roman" w:hAnsi="Times New Roman" w:cs="Times New Roman"/>
          <w:i/>
          <w:sz w:val="24"/>
          <w:szCs w:val="24"/>
        </w:rPr>
        <w:t>‘Met de geboorte van Maria breekt de dageraad van de verlossing aan.’</w:t>
      </w:r>
      <w:r w:rsidRPr="005412FA">
        <w:rPr>
          <w:rFonts w:ascii="Times New Roman" w:hAnsi="Times New Roman" w:cs="Times New Roman"/>
          <w:sz w:val="24"/>
          <w:szCs w:val="24"/>
        </w:rPr>
        <w:t xml:space="preserve"> </w:t>
      </w:r>
    </w:p>
    <w:p w14:paraId="11B23475" w14:textId="77777777" w:rsidR="00BC3378" w:rsidRPr="005412FA" w:rsidRDefault="00BC3378" w:rsidP="00BC3378">
      <w:pPr>
        <w:spacing w:after="0" w:line="240" w:lineRule="auto"/>
        <w:jc w:val="both"/>
        <w:rPr>
          <w:rFonts w:ascii="Times New Roman" w:hAnsi="Times New Roman" w:cs="Times New Roman"/>
          <w:sz w:val="16"/>
          <w:szCs w:val="16"/>
        </w:rPr>
      </w:pPr>
    </w:p>
    <w:p w14:paraId="7C9316D6" w14:textId="77777777" w:rsidR="00BC3378" w:rsidRPr="005412FA" w:rsidRDefault="00BC3378" w:rsidP="00BC3378">
      <w:pPr>
        <w:spacing w:after="0" w:line="240" w:lineRule="auto"/>
        <w:jc w:val="both"/>
        <w:rPr>
          <w:rFonts w:ascii="Times New Roman" w:hAnsi="Times New Roman" w:cs="Times New Roman"/>
          <w:sz w:val="24"/>
          <w:szCs w:val="24"/>
        </w:rPr>
      </w:pPr>
      <w:r w:rsidRPr="005412FA">
        <w:rPr>
          <w:rFonts w:ascii="Times New Roman" w:hAnsi="Times New Roman" w:cs="Times New Roman"/>
          <w:sz w:val="24"/>
          <w:szCs w:val="24"/>
        </w:rPr>
        <w:t xml:space="preserve">En sinds haar geboorte is het ook voor ons duidelijk dat we kunnen delen in Jezus’ verlossingswerk. God rekent op onze medewerking. Kijken we naar Maria, volgen we haar in haar jawoord. Mag ook in ons Gods liefde tot leven komen, mag God ook in ons zijn woning vinden. </w:t>
      </w:r>
    </w:p>
    <w:p w14:paraId="31E001A2" w14:textId="77777777" w:rsidR="00BC3378" w:rsidRPr="00E42C78" w:rsidRDefault="00BC3378" w:rsidP="00BC3378">
      <w:pPr>
        <w:spacing w:after="0" w:line="240" w:lineRule="auto"/>
        <w:rPr>
          <w:rFonts w:ascii="Times New Roman" w:hAnsi="Times New Roman" w:cs="Times New Roman"/>
          <w:sz w:val="16"/>
          <w:szCs w:val="16"/>
        </w:rPr>
      </w:pPr>
    </w:p>
    <w:p w14:paraId="79AB8149" w14:textId="77777777" w:rsidR="00BC3378" w:rsidRDefault="00BC3378" w:rsidP="00BC3378">
      <w:pPr>
        <w:spacing w:after="0" w:line="240" w:lineRule="auto"/>
        <w:jc w:val="center"/>
        <w:rPr>
          <w:rFonts w:ascii="Times New Roman" w:hAnsi="Times New Roman" w:cs="Times New Roman"/>
          <w:sz w:val="24"/>
          <w:szCs w:val="24"/>
        </w:rPr>
      </w:pPr>
      <w:r>
        <w:rPr>
          <w:noProof/>
        </w:rPr>
        <w:drawing>
          <wp:inline distT="0" distB="0" distL="0" distR="0" wp14:anchorId="363D58B2" wp14:editId="6A8079C8">
            <wp:extent cx="4300500" cy="6768000"/>
            <wp:effectExtent l="0" t="0" r="5080" b="0"/>
            <wp:docPr id="18868046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0500" cy="6768000"/>
                    </a:xfrm>
                    <a:prstGeom prst="rect">
                      <a:avLst/>
                    </a:prstGeom>
                    <a:noFill/>
                    <a:ln>
                      <a:noFill/>
                    </a:ln>
                  </pic:spPr>
                </pic:pic>
              </a:graphicData>
            </a:graphic>
          </wp:inline>
        </w:drawing>
      </w:r>
    </w:p>
    <w:p w14:paraId="438BBAC4" w14:textId="77777777" w:rsidR="00BC3378" w:rsidRPr="00E42C78" w:rsidRDefault="00BC3378" w:rsidP="00BC3378">
      <w:pPr>
        <w:spacing w:after="0" w:line="240" w:lineRule="auto"/>
        <w:jc w:val="center"/>
        <w:rPr>
          <w:rFonts w:ascii="Times New Roman" w:hAnsi="Times New Roman" w:cs="Times New Roman"/>
          <w:i/>
          <w:iCs/>
          <w:sz w:val="20"/>
          <w:szCs w:val="20"/>
        </w:rPr>
      </w:pPr>
      <w:r w:rsidRPr="00E42C78">
        <w:rPr>
          <w:rFonts w:ascii="Times New Roman" w:hAnsi="Times New Roman" w:cs="Times New Roman"/>
          <w:i/>
          <w:iCs/>
          <w:sz w:val="20"/>
          <w:szCs w:val="20"/>
        </w:rPr>
        <w:t xml:space="preserve">‘Maria Geboorte’, </w:t>
      </w:r>
      <w:proofErr w:type="spellStart"/>
      <w:r w:rsidRPr="00E42C78">
        <w:rPr>
          <w:rFonts w:ascii="Times New Roman" w:hAnsi="Times New Roman" w:cs="Times New Roman"/>
          <w:i/>
          <w:iCs/>
          <w:color w:val="272727"/>
          <w:sz w:val="20"/>
          <w:szCs w:val="20"/>
          <w:shd w:val="clear" w:color="auto" w:fill="FFFFFF"/>
        </w:rPr>
        <w:t>Tilman</w:t>
      </w:r>
      <w:proofErr w:type="spellEnd"/>
      <w:r w:rsidRPr="00E42C78">
        <w:rPr>
          <w:rFonts w:ascii="Times New Roman" w:hAnsi="Times New Roman" w:cs="Times New Roman"/>
          <w:i/>
          <w:iCs/>
          <w:color w:val="272727"/>
          <w:sz w:val="20"/>
          <w:szCs w:val="20"/>
          <w:shd w:val="clear" w:color="auto" w:fill="FFFFFF"/>
        </w:rPr>
        <w:t xml:space="preserve"> van den Burgh, ca.1470, Rijksmuseum </w:t>
      </w:r>
      <w:proofErr w:type="spellStart"/>
      <w:r w:rsidRPr="00E42C78">
        <w:rPr>
          <w:rFonts w:ascii="Times New Roman" w:hAnsi="Times New Roman" w:cs="Times New Roman"/>
          <w:i/>
          <w:iCs/>
          <w:color w:val="272727"/>
          <w:sz w:val="20"/>
          <w:szCs w:val="20"/>
          <w:shd w:val="clear" w:color="auto" w:fill="FFFFFF"/>
        </w:rPr>
        <w:t>Twenthe</w:t>
      </w:r>
      <w:proofErr w:type="spellEnd"/>
    </w:p>
    <w:p w14:paraId="6288C4BF" w14:textId="77777777" w:rsidR="00BC3378" w:rsidRPr="00E42C78" w:rsidRDefault="00BC3378" w:rsidP="00BC3378">
      <w:pPr>
        <w:spacing w:after="0" w:line="240" w:lineRule="auto"/>
        <w:rPr>
          <w:rFonts w:ascii="Times New Roman" w:hAnsi="Times New Roman" w:cs="Times New Roman"/>
          <w:sz w:val="16"/>
          <w:szCs w:val="16"/>
        </w:rPr>
      </w:pPr>
    </w:p>
    <w:p w14:paraId="3E4D2C1D" w14:textId="4E0FBF58" w:rsidR="000C7AC2" w:rsidRDefault="00BC3378" w:rsidP="00BC3378">
      <w:pPr>
        <w:pStyle w:val="Plattetekst"/>
      </w:pPr>
      <w:r w:rsidRPr="005412FA">
        <w:t>Jan Verheyen – Lier.</w:t>
      </w:r>
      <w:r w:rsidRPr="005412FA">
        <w:br/>
        <w:t xml:space="preserve">Feest Maria Geboorte – </w:t>
      </w:r>
      <w:r>
        <w:t xml:space="preserve">08.09.2023 (herwerking en aanvullingen preek </w:t>
      </w:r>
      <w:r w:rsidRPr="005412FA">
        <w:t>7.9.2014</w:t>
      </w:r>
      <w:r>
        <w:t>)</w:t>
      </w:r>
    </w:p>
    <w:sectPr w:rsidR="000C7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78"/>
    <w:rsid w:val="000C7AC2"/>
    <w:rsid w:val="00BC3378"/>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F4F3"/>
  <w15:chartTrackingRefBased/>
  <w15:docId w15:val="{650FDD3B-8FC5-4D08-A423-444B7D14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3378"/>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paragraph" w:styleId="Plattetekst">
    <w:name w:val="Body Text"/>
    <w:basedOn w:val="Standaard"/>
    <w:link w:val="PlattetekstChar"/>
    <w:uiPriority w:val="99"/>
    <w:unhideWhenUsed/>
    <w:rsid w:val="00BC3378"/>
    <w:pPr>
      <w:spacing w:after="0" w:line="240" w:lineRule="auto"/>
    </w:pPr>
    <w:rPr>
      <w:rFonts w:ascii="Times New Roman" w:hAnsi="Times New Roman" w:cs="Times New Roman"/>
      <w:i/>
      <w:sz w:val="24"/>
      <w:szCs w:val="24"/>
    </w:rPr>
  </w:style>
  <w:style w:type="character" w:customStyle="1" w:styleId="PlattetekstChar">
    <w:name w:val="Platte tekst Char"/>
    <w:basedOn w:val="Standaardalinea-lettertype"/>
    <w:link w:val="Plattetekst"/>
    <w:uiPriority w:val="99"/>
    <w:rsid w:val="00BC3378"/>
    <w:rPr>
      <w:rFonts w:ascii="Times New Roman" w:hAnsi="Times New Roman" w:cs="Times New Roman"/>
      <w:i/>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3908</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2023-09-07T11:50:00Z</dcterms:created>
  <dcterms:modified xsi:type="dcterms:W3CDTF">2023-09-07T11:51:00Z</dcterms:modified>
</cp:coreProperties>
</file>