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54" w:rsidRDefault="00794ED5">
      <w:r w:rsidRPr="005D6536">
        <w:rPr>
          <w:noProof/>
          <w:lang w:eastAsia="nl-BE"/>
        </w:rPr>
        <w:drawing>
          <wp:inline distT="0" distB="0" distL="0" distR="0">
            <wp:extent cx="2232660" cy="12344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1234440"/>
                    </a:xfrm>
                    <a:prstGeom prst="rect">
                      <a:avLst/>
                    </a:prstGeom>
                    <a:noFill/>
                    <a:ln>
                      <a:noFill/>
                    </a:ln>
                  </pic:spPr>
                </pic:pic>
              </a:graphicData>
            </a:graphic>
          </wp:inline>
        </w:drawing>
      </w:r>
    </w:p>
    <w:p w:rsidR="00C21B54" w:rsidRDefault="00F4605B">
      <w:r>
        <w:t xml:space="preserve"> </w:t>
      </w:r>
    </w:p>
    <w:p w:rsidR="00C21B54" w:rsidRDefault="00C21B54"/>
    <w:p w:rsidR="00C21B54" w:rsidRPr="00C21B54" w:rsidRDefault="00C21B54" w:rsidP="00C21B54">
      <w:pPr>
        <w:pStyle w:val="Titel"/>
        <w:jc w:val="center"/>
        <w:rPr>
          <w:sz w:val="40"/>
          <w:szCs w:val="40"/>
          <w:u w:val="single"/>
        </w:rPr>
      </w:pPr>
      <w:r w:rsidRPr="00C21B54">
        <w:rPr>
          <w:sz w:val="40"/>
          <w:szCs w:val="40"/>
          <w:u w:val="single"/>
        </w:rPr>
        <w:t>TYPOLOGIE VAN ONROERENDE KERKELIJKE GOEDEREN</w:t>
      </w:r>
    </w:p>
    <w:p w:rsidR="00B77664" w:rsidRDefault="00B77664">
      <w:bookmarkStart w:id="0" w:name="_GoBack"/>
      <w:bookmarkEnd w:id="0"/>
    </w:p>
    <w:p w:rsidR="00C21B54" w:rsidRPr="001510E2" w:rsidRDefault="00F4605B">
      <w:pPr>
        <w:rPr>
          <w:b/>
          <w:sz w:val="24"/>
          <w:szCs w:val="24"/>
        </w:rPr>
      </w:pPr>
      <w:r>
        <w:br/>
      </w:r>
      <w:r w:rsidR="003B698B">
        <w:br/>
      </w:r>
      <w:r w:rsidR="00C21B54" w:rsidRPr="001510E2">
        <w:rPr>
          <w:b/>
          <w:sz w:val="24"/>
          <w:szCs w:val="24"/>
        </w:rPr>
        <w:t xml:space="preserve">Bedoeling is de onroerende kerkelijke goederen in bezit van de vzw </w:t>
      </w:r>
      <w:proofErr w:type="spellStart"/>
      <w:r w:rsidR="00C21B54" w:rsidRPr="001510E2">
        <w:rPr>
          <w:b/>
          <w:sz w:val="24"/>
          <w:szCs w:val="24"/>
        </w:rPr>
        <w:t>VPW</w:t>
      </w:r>
      <w:r w:rsidR="002F641D" w:rsidRPr="001510E2">
        <w:rPr>
          <w:b/>
          <w:sz w:val="24"/>
          <w:szCs w:val="24"/>
        </w:rPr>
        <w:t>’</w:t>
      </w:r>
      <w:r w:rsidR="00C21B54" w:rsidRPr="001510E2">
        <w:rPr>
          <w:b/>
          <w:sz w:val="24"/>
          <w:szCs w:val="24"/>
        </w:rPr>
        <w:t>s</w:t>
      </w:r>
      <w:proofErr w:type="spellEnd"/>
      <w:r w:rsidR="00C21B54" w:rsidRPr="001510E2">
        <w:rPr>
          <w:b/>
          <w:sz w:val="24"/>
          <w:szCs w:val="24"/>
        </w:rPr>
        <w:t xml:space="preserve"> </w:t>
      </w:r>
      <w:r w:rsidR="002F641D" w:rsidRPr="001510E2">
        <w:rPr>
          <w:b/>
          <w:sz w:val="24"/>
          <w:szCs w:val="24"/>
        </w:rPr>
        <w:t>op basis van het huidige en toekomstige feitelijk gebruik i</w:t>
      </w:r>
      <w:r w:rsidR="00C21B54" w:rsidRPr="001510E2">
        <w:rPr>
          <w:b/>
          <w:sz w:val="24"/>
          <w:szCs w:val="24"/>
        </w:rPr>
        <w:t xml:space="preserve">n te delen in categorieën met het oog op het ontwikkelen van een specifiek </w:t>
      </w:r>
      <w:proofErr w:type="spellStart"/>
      <w:r w:rsidR="00C21B54" w:rsidRPr="001510E2">
        <w:rPr>
          <w:b/>
          <w:sz w:val="24"/>
          <w:szCs w:val="24"/>
        </w:rPr>
        <w:t>beheersmodel</w:t>
      </w:r>
      <w:proofErr w:type="spellEnd"/>
      <w:r w:rsidR="00C21B54" w:rsidRPr="001510E2">
        <w:rPr>
          <w:b/>
          <w:sz w:val="24"/>
          <w:szCs w:val="24"/>
        </w:rPr>
        <w:t xml:space="preserve"> per categorie. </w:t>
      </w:r>
      <w:r w:rsidRPr="001510E2">
        <w:rPr>
          <w:b/>
          <w:sz w:val="24"/>
          <w:szCs w:val="24"/>
        </w:rPr>
        <w:t xml:space="preserve">Dit alles om in de toekomst optimaal te kunnen voorzien in </w:t>
      </w:r>
      <w:proofErr w:type="spellStart"/>
      <w:r w:rsidRPr="001510E2">
        <w:rPr>
          <w:b/>
          <w:sz w:val="24"/>
          <w:szCs w:val="24"/>
        </w:rPr>
        <w:t>recurrente</w:t>
      </w:r>
      <w:proofErr w:type="spellEnd"/>
      <w:r w:rsidRPr="001510E2">
        <w:rPr>
          <w:b/>
          <w:sz w:val="24"/>
          <w:szCs w:val="24"/>
        </w:rPr>
        <w:t xml:space="preserve">, financiële middelen voor de pastoraal op alle echelons. De traditionele bronnen van inkomsten drogen immers geleidelijk aan op. </w:t>
      </w:r>
      <w:r w:rsidRPr="001510E2">
        <w:rPr>
          <w:b/>
          <w:sz w:val="24"/>
          <w:szCs w:val="24"/>
        </w:rPr>
        <w:br/>
      </w:r>
      <w:r w:rsidRPr="001510E2">
        <w:rPr>
          <w:b/>
          <w:sz w:val="24"/>
          <w:szCs w:val="24"/>
        </w:rPr>
        <w:br/>
        <w:t xml:space="preserve"> </w:t>
      </w:r>
      <w:r w:rsidRPr="001510E2">
        <w:rPr>
          <w:b/>
          <w:sz w:val="24"/>
          <w:szCs w:val="24"/>
        </w:rPr>
        <w:br/>
      </w:r>
    </w:p>
    <w:p w:rsidR="00C21B54" w:rsidRPr="003F09D6" w:rsidRDefault="00C21B54">
      <w:r w:rsidRPr="00F4605B">
        <w:rPr>
          <w:b/>
          <w:u w:val="single"/>
        </w:rPr>
        <w:t xml:space="preserve">Groep 1  : goederen in gebruik van de pastoraal </w:t>
      </w:r>
      <w:r w:rsidRPr="00F4605B">
        <w:rPr>
          <w:b/>
          <w:u w:val="single"/>
        </w:rPr>
        <w:br/>
      </w:r>
      <w:r w:rsidR="003F09D6" w:rsidRPr="003F09D6">
        <w:t xml:space="preserve">- op </w:t>
      </w:r>
      <w:proofErr w:type="spellStart"/>
      <w:r w:rsidR="003F09D6" w:rsidRPr="003F09D6">
        <w:t>frekwente</w:t>
      </w:r>
      <w:proofErr w:type="spellEnd"/>
      <w:r w:rsidR="003F09D6" w:rsidRPr="003F09D6">
        <w:t xml:space="preserve"> basis in gebruik voor pastorale activiteiten ‘pur sang’ : catechese, samenkomsten met ouders, diaconie, ….</w:t>
      </w:r>
      <w:r w:rsidR="003F09D6">
        <w:t xml:space="preserve">  (verenigingsleven wordt hier niet onder begrepen) </w:t>
      </w:r>
      <w:r w:rsidRPr="003F09D6">
        <w:br/>
      </w:r>
      <w:r w:rsidR="003F09D6">
        <w:t>- uitsluitend of in elk geval hoofdzakelijk voor zuiver pastoraal gebruik</w:t>
      </w:r>
      <w:r w:rsidR="003F09D6">
        <w:br/>
        <w:t>- wordt niet geëxploiteerd (d.w.z. voor het gebruik van deze goederen wordt niet betaald)</w:t>
      </w:r>
      <w:r w:rsidR="003F09D6">
        <w:br/>
        <w:t>- kosten voor onderhoud, nutsvoorzieningen, …. worden integraal gedragen door de pastorale entiteit (parochie, pastorale zone, dekenaat,….) en het concrete beheer gebeurd door de pastorale entiteit in het kader van de VPW</w:t>
      </w:r>
      <w:r w:rsidR="00B77664">
        <w:t xml:space="preserve"> (die ook de eigendomstitel behoudt) </w:t>
      </w:r>
      <w:r w:rsidR="003F09D6">
        <w:br/>
      </w:r>
    </w:p>
    <w:p w:rsidR="00C21B54" w:rsidRDefault="00C21B54"/>
    <w:p w:rsidR="001510E2" w:rsidRPr="00A76482" w:rsidRDefault="001510E2">
      <w:pPr>
        <w:rPr>
          <w:color w:val="FF0000"/>
        </w:rPr>
      </w:pPr>
      <w:r w:rsidRPr="001510E2">
        <w:rPr>
          <w:b/>
          <w:u w:val="single"/>
        </w:rPr>
        <w:t xml:space="preserve">Groep 2 : goederen in gebruik voor andere dan pastorale doeleinden </w:t>
      </w:r>
      <w:r w:rsidRPr="001510E2">
        <w:rPr>
          <w:b/>
          <w:u w:val="single"/>
        </w:rPr>
        <w:br/>
      </w:r>
      <w:r w:rsidRPr="001510E2">
        <w:t xml:space="preserve">-  </w:t>
      </w:r>
      <w:r>
        <w:t xml:space="preserve">heel </w:t>
      </w:r>
      <w:proofErr w:type="spellStart"/>
      <w:r>
        <w:t>frekwent</w:t>
      </w:r>
      <w:proofErr w:type="spellEnd"/>
      <w:r>
        <w:t xml:space="preserve"> in gebruik voor andere dan zuivere, maar eventueel pastoraal-gerelateerde doeleinden : parochiezalen, jeugdlokalen, scholen, aan marktprijzen verhuurbare huizen/appartementen/gronden, …</w:t>
      </w:r>
      <w:r>
        <w:br/>
        <w:t xml:space="preserve">- niet noodzakelijk voor zuiver pastorale activiteiten </w:t>
      </w:r>
      <w:r>
        <w:br/>
        <w:t xml:space="preserve">- volledig in orde met alle wettelijke regelgeving </w:t>
      </w:r>
      <w:r w:rsidR="00A76482">
        <w:rPr>
          <w:color w:val="FF0000"/>
        </w:rPr>
        <w:t>of binnen de 2 jaar volledig in orde te brengen</w:t>
      </w:r>
      <w:r>
        <w:t>: brandveiligheid, voedselveiligheid, toegankelijkheid mindervaliden,…</w:t>
      </w:r>
      <w:r w:rsidR="00D65722">
        <w:br/>
        <w:t xml:space="preserve">- moet beantwoorden aan de actueel gangbare uitrusting, vormgeving, … van goederen die bestemd zijn voor de betrokken functionaliteit (bv. Een oude en afgeleefde parochiezaal beantwoordt niet aan de hedendaagse normen voor een </w:t>
      </w:r>
      <w:proofErr w:type="spellStart"/>
      <w:r w:rsidR="00D65722">
        <w:t>vergaderaccomodatie</w:t>
      </w:r>
      <w:proofErr w:type="spellEnd"/>
      <w:r w:rsidR="00D65722">
        <w:t>)</w:t>
      </w:r>
      <w:r>
        <w:br/>
        <w:t xml:space="preserve">- </w:t>
      </w:r>
      <w:r w:rsidR="00D65722">
        <w:t xml:space="preserve">dient een reële opbrengst te genereren voor de pastorale entiteit of op zijn minst er niets aan kosten : dat betekent dat de exploitatie </w:t>
      </w:r>
      <w:proofErr w:type="spellStart"/>
      <w:r w:rsidR="00D65722">
        <w:t>àlle</w:t>
      </w:r>
      <w:proofErr w:type="spellEnd"/>
      <w:r w:rsidR="00D65722">
        <w:t xml:space="preserve"> kosten van exploitatie en onderhoud (ook groot </w:t>
      </w:r>
      <w:r w:rsidR="00D65722">
        <w:lastRenderedPageBreak/>
        <w:t>onderhoud) dient te kunnen dragen</w:t>
      </w:r>
      <w:r w:rsidR="00B77664">
        <w:t xml:space="preserve">. Dit betekent dat daarvoor uit de exploitatie voldoende investeringsreserves kunnen worden aangelegd. </w:t>
      </w:r>
      <w:r w:rsidR="00D65722">
        <w:br/>
        <w:t xml:space="preserve">- een sterk, voldoende valide en competent </w:t>
      </w:r>
      <w:r w:rsidR="00B77664">
        <w:t>beheersorgaan (</w:t>
      </w:r>
      <w:r w:rsidR="00D65722">
        <w:t>comité</w:t>
      </w:r>
      <w:r w:rsidR="00B77664">
        <w:t>, raad van bestuur)</w:t>
      </w:r>
      <w:r w:rsidR="00D65722">
        <w:t xml:space="preserve"> zorgt voor de exploitatie van het goed; dit comité werkt in het kader van een eigen exploitatie-vzw dan wel onder de VPW</w:t>
      </w:r>
      <w:r w:rsidR="00D65722">
        <w:br/>
        <w:t xml:space="preserve">- m.b.t. het gebruik van het goed bestaat een formele, schriftelijke en juridisch rechtsgeldige overeenkomst tussen exploitant en VPW. </w:t>
      </w:r>
      <w:r w:rsidR="00D65722" w:rsidRPr="00A76482">
        <w:rPr>
          <w:strike/>
          <w:color w:val="FF0000"/>
        </w:rPr>
        <w:t>Het betreft hier bij voorkeur een zakelijk recht</w:t>
      </w:r>
      <w:r w:rsidR="00B77664" w:rsidRPr="00A76482">
        <w:rPr>
          <w:strike/>
          <w:color w:val="FF0000"/>
        </w:rPr>
        <w:t>.</w:t>
      </w:r>
      <w:r w:rsidR="00A76482">
        <w:t xml:space="preserve"> </w:t>
      </w:r>
      <w:r w:rsidR="00A76482">
        <w:rPr>
          <w:color w:val="FF0000"/>
        </w:rPr>
        <w:t xml:space="preserve"> (Voorstel om de laatste zin te schrappen; deze is in tegenspraak met het vorig gedachtestreepje waar gesteld wordt dat exploitatie ofwel in aparte vzw ofwel in VPW zit.) </w:t>
      </w:r>
      <w:r w:rsidR="00B77664">
        <w:br/>
        <w:t xml:space="preserve">- </w:t>
      </w:r>
      <w:r w:rsidR="00B77664" w:rsidRPr="00A76482">
        <w:rPr>
          <w:strike/>
          <w:color w:val="FF0000"/>
        </w:rPr>
        <w:t>deze goederen kunnen qua eigendomstitel in de VPW worden gehouden, dan wel overgedragen aan de vicariale patrimoniale.</w:t>
      </w:r>
      <w:r w:rsidR="00B77664" w:rsidRPr="00A76482">
        <w:rPr>
          <w:color w:val="FF0000"/>
        </w:rPr>
        <w:t xml:space="preserve"> </w:t>
      </w:r>
      <w:r w:rsidR="00A76482" w:rsidRPr="00A76482">
        <w:rPr>
          <w:color w:val="FF0000"/>
        </w:rPr>
        <w:t>Deze goederen blijven in de VPW, maar kunnen wel vrijwillig worden overgedragen aan de vicariale patrimoniale</w:t>
      </w:r>
      <w:r w:rsidR="00A76482">
        <w:rPr>
          <w:color w:val="FF0000"/>
        </w:rPr>
        <w:t>.</w:t>
      </w:r>
    </w:p>
    <w:p w:rsidR="00871943" w:rsidRPr="00B77664" w:rsidRDefault="00C21B54">
      <w:pPr>
        <w:rPr>
          <w:b/>
          <w:u w:val="single"/>
        </w:rPr>
      </w:pPr>
      <w:r w:rsidRPr="001510E2">
        <w:br/>
      </w:r>
      <w:r w:rsidRPr="001510E2">
        <w:br/>
      </w:r>
      <w:r w:rsidRPr="001510E2">
        <w:br/>
      </w:r>
      <w:r w:rsidR="00E01E64" w:rsidRPr="00B77664">
        <w:rPr>
          <w:b/>
          <w:u w:val="single"/>
        </w:rPr>
        <w:t xml:space="preserve">Groep 3 : </w:t>
      </w:r>
      <w:r w:rsidR="00B77664" w:rsidRPr="00B77664">
        <w:rPr>
          <w:b/>
          <w:u w:val="single"/>
        </w:rPr>
        <w:t xml:space="preserve"> Te activeren onroerende goederen</w:t>
      </w:r>
    </w:p>
    <w:p w:rsidR="00B77664" w:rsidRDefault="00B77664" w:rsidP="00B77664">
      <w:r>
        <w:t xml:space="preserve">-Alle onroerende goederen die niet onder 1 of 2 vallen : pastoraal niet-relevante en weinig gebruikte goederen. </w:t>
      </w:r>
      <w:r>
        <w:br/>
        <w:t>- Geen of erg weinig opbrengst (alleszins onvoldoende om investeringen te dragen)</w:t>
      </w:r>
      <w:r>
        <w:br/>
        <w:t xml:space="preserve">- eigendomstitel én beheer wordt overgedragen aan de vicariale patrimoniale </w:t>
      </w:r>
      <w:r>
        <w:br/>
        <w:t>- vicariale patrimoniale staat in voor het beheer van de onroerende goederen en komt in een schriftelijke overeenkomst met de overdrager (VPW namens een afdeling) de modaliteiten (vooral de financiële) overeen</w:t>
      </w:r>
      <w:r>
        <w:br/>
        <w:t>- bedoeling is het genereren van inkomsten voor de lokale pastorale entiteit én het vicariaat</w:t>
      </w:r>
      <w:r>
        <w:br/>
        <w:t xml:space="preserve">- het beheer dient zichzelf te financieren. </w:t>
      </w:r>
    </w:p>
    <w:p w:rsidR="00B77664" w:rsidRDefault="00B77664"/>
    <w:p w:rsidR="002261A4" w:rsidRDefault="002261A4"/>
    <w:p w:rsidR="002261A4" w:rsidRDefault="002261A4">
      <w:proofErr w:type="spellStart"/>
      <w:r>
        <w:t>fs</w:t>
      </w:r>
      <w:proofErr w:type="spellEnd"/>
      <w:r>
        <w:br/>
        <w:t>01.08.14</w:t>
      </w:r>
    </w:p>
    <w:p w:rsidR="002261A4" w:rsidRPr="001510E2" w:rsidRDefault="002261A4"/>
    <w:sectPr w:rsidR="002261A4" w:rsidRPr="00151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17589"/>
    <w:multiLevelType w:val="hybridMultilevel"/>
    <w:tmpl w:val="078267BE"/>
    <w:lvl w:ilvl="0" w:tplc="71EE38D8">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54"/>
    <w:rsid w:val="001510E2"/>
    <w:rsid w:val="002261A4"/>
    <w:rsid w:val="002F641D"/>
    <w:rsid w:val="003B698B"/>
    <w:rsid w:val="003F09D6"/>
    <w:rsid w:val="00794ED5"/>
    <w:rsid w:val="00871943"/>
    <w:rsid w:val="00A76482"/>
    <w:rsid w:val="00B77664"/>
    <w:rsid w:val="00C21B54"/>
    <w:rsid w:val="00D25C6A"/>
    <w:rsid w:val="00D65722"/>
    <w:rsid w:val="00E01E64"/>
    <w:rsid w:val="00F460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F5B26CE-5C41-4C92-95A5-454091C5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1B54"/>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link w:val="Titel"/>
    <w:uiPriority w:val="10"/>
    <w:rsid w:val="00C21B54"/>
    <w:rPr>
      <w:rFonts w:ascii="Calibri Light" w:eastAsia="Times New Roman" w:hAnsi="Calibri Light" w:cs="Times New Roman"/>
      <w:spacing w:val="-10"/>
      <w:kern w:val="28"/>
      <w:sz w:val="56"/>
      <w:szCs w:val="56"/>
    </w:rPr>
  </w:style>
  <w:style w:type="paragraph" w:styleId="Ballontekst">
    <w:name w:val="Balloon Text"/>
    <w:basedOn w:val="Standaard"/>
    <w:link w:val="BallontekstChar"/>
    <w:uiPriority w:val="99"/>
    <w:semiHidden/>
    <w:unhideWhenUsed/>
    <w:rsid w:val="00D25C6A"/>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D25C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Schoovaerts</dc:creator>
  <cp:keywords/>
  <cp:lastModifiedBy>Els Schiltz</cp:lastModifiedBy>
  <cp:revision>2</cp:revision>
  <cp:lastPrinted>2014-08-01T08:38:00Z</cp:lastPrinted>
  <dcterms:created xsi:type="dcterms:W3CDTF">2016-04-01T09:32:00Z</dcterms:created>
  <dcterms:modified xsi:type="dcterms:W3CDTF">2016-04-01T09:32:00Z</dcterms:modified>
</cp:coreProperties>
</file>