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90D7" w14:textId="2B603D34" w:rsidR="00BD0BDF" w:rsidRDefault="00301105" w:rsidP="00301105">
      <w:pPr>
        <w:jc w:val="center"/>
      </w:pPr>
      <w:r>
        <w:rPr>
          <w:rFonts w:ascii="Arial" w:hAnsi="Arial" w:cs="Arial"/>
          <w:color w:val="008080"/>
          <w:sz w:val="27"/>
          <w:szCs w:val="27"/>
        </w:rPr>
        <w:t>Dank je wel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  <w:t>om van het vak godsdienst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  <w:t>meer dan een vak te maken.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  <w:t>… Inspirerend …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  <w:t>… Bezielend …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  <w:t>… Enthousiasmerend …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  <w:t>Je leerlingen zullen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  <w:t>er deugd aan beleven.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  <w:sz w:val="17"/>
          <w:szCs w:val="17"/>
        </w:rPr>
        <w:t xml:space="preserve">inspectie-begeleiding </w:t>
      </w:r>
      <w:proofErr w:type="spellStart"/>
      <w:r>
        <w:rPr>
          <w:rFonts w:ascii="Arial" w:hAnsi="Arial" w:cs="Arial"/>
          <w:color w:val="008080"/>
          <w:sz w:val="17"/>
          <w:szCs w:val="17"/>
        </w:rPr>
        <w:t>rkg</w:t>
      </w:r>
      <w:proofErr w:type="spellEnd"/>
      <w:r>
        <w:rPr>
          <w:rFonts w:ascii="Arial" w:hAnsi="Arial" w:cs="Arial"/>
          <w:color w:val="008080"/>
          <w:sz w:val="17"/>
          <w:szCs w:val="17"/>
        </w:rPr>
        <w:t xml:space="preserve"> Antwerpen</w:t>
      </w:r>
    </w:p>
    <w:sectPr w:rsidR="00BD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05"/>
    <w:rsid w:val="001F5E1C"/>
    <w:rsid w:val="00301105"/>
    <w:rsid w:val="00B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A366"/>
  <w15:chartTrackingRefBased/>
  <w15:docId w15:val="{E51F34B8-F942-42D5-B5D5-09C8FE80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Ree Elsemans</dc:creator>
  <cp:keywords/>
  <dc:description/>
  <cp:lastModifiedBy>Yoo Ree Elsemans</cp:lastModifiedBy>
  <cp:revision>1</cp:revision>
  <dcterms:created xsi:type="dcterms:W3CDTF">2021-04-29T10:07:00Z</dcterms:created>
  <dcterms:modified xsi:type="dcterms:W3CDTF">2021-04-29T10:07:00Z</dcterms:modified>
</cp:coreProperties>
</file>